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Videos and information on the Air Force and NOAA Hurricane Hunters</w:t>
      </w:r>
    </w:p>
    <w:p w:rsidR="00000000" w:rsidDel="00000000" w:rsidP="00000000" w:rsidRDefault="00000000" w:rsidRPr="00000000" w14:paraId="00000002">
      <w:pPr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https://www.facebook.com/hurricanehunters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1155cc"/>
          <w:u w:val="singl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https://www.facebook.com/NOAAHurricaneHunters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Youtube links:</w:t>
      </w:r>
    </w:p>
    <w:p w:rsidR="00000000" w:rsidDel="00000000" w:rsidP="00000000" w:rsidRDefault="00000000" w:rsidRPr="00000000" w14:paraId="00000006">
      <w:pPr>
        <w:rPr>
          <w:color w:val="1155cc"/>
          <w:u w:val="singl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https://www.youtube.com/user/NOAAMarineAviation/videos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Twitter:</w:t>
      </w:r>
    </w:p>
    <w:p w:rsidR="00000000" w:rsidDel="00000000" w:rsidP="00000000" w:rsidRDefault="00000000" w:rsidRPr="00000000" w14:paraId="00000009">
      <w:pPr>
        <w:rPr>
          <w:color w:val="1155cc"/>
          <w:u w:val="singl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https://twitter.com/53rdWRS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1155cc"/>
          <w:u w:val="singl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https://twitter.com/NOAA_HurrHunter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Scatterometer: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Roboto" w:cs="Roboto" w:eastAsia="Roboto" w:hAnsi="Roboto"/>
          <w:color w:val="202124"/>
          <w:sz w:val="20"/>
          <w:szCs w:val="20"/>
          <w:highlight w:val="white"/>
          <w:rtl w:val="0"/>
        </w:rPr>
        <w:t xml:space="preserve">Good site to view scatterometer data during active disturbances and cyclones:</w:t>
      </w:r>
      <w:hyperlink r:id="rId11">
        <w:r w:rsidDel="00000000" w:rsidR="00000000" w:rsidRPr="00000000">
          <w:rPr>
            <w:rFonts w:ascii="Roboto" w:cs="Roboto" w:eastAsia="Roboto" w:hAnsi="Roboto"/>
            <w:color w:val="202124"/>
            <w:sz w:val="20"/>
            <w:szCs w:val="20"/>
            <w:highlight w:val="white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Roboto" w:cs="Roboto" w:eastAsia="Roboto" w:hAnsi="Roboto"/>
            <w:color w:val="3367d6"/>
            <w:sz w:val="20"/>
            <w:szCs w:val="20"/>
            <w:highlight w:val="white"/>
            <w:u w:val="single"/>
            <w:rtl w:val="0"/>
          </w:rPr>
          <w:t xml:space="preserve">https://www.fnmoc.navy.mil/tcweb/cgi-bin/tc_home.cgi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Weblinks from Frank Marks’ presentation: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NOAA HFIP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NOAA/AOML Hurricane Research Division Blog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NOAA/AOML Hurricane Research Division (English)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NOAA/AOML Hurricane Research Division (Spanish)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color w:val="0000ff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NOAA Hurricane Hunters REDDIT AMA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color w:val="0000ff"/>
          <w:sz w:val="28"/>
          <w:szCs w:val="28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Hurricanes FAQ (English)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color w:val="0000ff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Hurricanes FAQ (Spanish)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FACETs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NWS Tropical Roadmap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HAFS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AOML/HRD link to HAFS model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NWS/EMC link to HAFS model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HAFS ensemble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NOAA Annual Hurricane Field Program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Saildrone video from Hurricane Sam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/>
      </w:pPr>
      <w:hyperlink r:id="rId28">
        <w:r w:rsidDel="00000000" w:rsidR="00000000" w:rsidRPr="00000000">
          <w:rPr>
            <w:color w:val="0563c1"/>
            <w:u w:val="single"/>
            <w:rtl w:val="0"/>
          </w:rPr>
          <w:t xml:space="preserve">Saildrone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color w:val="1155cc"/>
        </w:rPr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Gliders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/>
      </w:pPr>
      <w:hyperlink r:id="rId30">
        <w:r w:rsidDel="00000000" w:rsidR="00000000" w:rsidRPr="00000000">
          <w:rPr>
            <w:color w:val="0563c1"/>
            <w:u w:val="single"/>
            <w:rtl w:val="0"/>
          </w:rPr>
          <w:t xml:space="preserve">GPS 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color w:val="1155cc"/>
        </w:rPr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CYGNSS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color w:val="1155cc"/>
        </w:rPr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TROPICS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color w:val="1155cc"/>
        </w:rPr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RainCube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color w:val="1155cc"/>
        </w:rPr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Frank Marks webpage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b w:val="1"/>
          <w:color w:val="202124"/>
          <w:sz w:val="26"/>
          <w:szCs w:val="26"/>
          <w:u w:val="single"/>
        </w:rPr>
      </w:pPr>
      <w:r w:rsidDel="00000000" w:rsidR="00000000" w:rsidRPr="00000000">
        <w:rPr>
          <w:b w:val="1"/>
          <w:color w:val="202124"/>
          <w:sz w:val="26"/>
          <w:szCs w:val="26"/>
          <w:u w:val="single"/>
          <w:rtl w:val="0"/>
        </w:rPr>
        <w:t xml:space="preserve">Satellite Observation and Analysis Resource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color w:val="1155cc"/>
        </w:rPr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Third International Workshop on Satellite Analysis of Tropical Cyclones (IWSATC-3) | World Meteorological Organization (wmo.int)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b w:val="1"/>
          <w:color w:val="202124"/>
          <w:sz w:val="18"/>
          <w:szCs w:val="18"/>
          <w:u w:val="single"/>
        </w:rPr>
      </w:pPr>
      <w:r w:rsidDel="00000000" w:rsidR="00000000" w:rsidRPr="00000000">
        <w:rPr>
          <w:b w:val="1"/>
          <w:color w:val="202124"/>
          <w:sz w:val="26"/>
          <w:szCs w:val="26"/>
          <w:u w:val="single"/>
          <w:rtl w:val="0"/>
        </w:rPr>
        <w:t xml:space="preserve">From Mark DeMaria’s Presentation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SHIPS model text files that include the OHC estimates along the NHC and CPHC forecast track out to 7 days. Each file contains a single forecast for an individual TC. The full hurricane season of files are kept in the folder.</w:t>
      </w:r>
      <w:r w:rsidDel="00000000" w:rsidR="00000000" w:rsidRPr="00000000">
        <w:rPr>
          <w:color w:val="202124"/>
          <w:rtl w:val="0"/>
        </w:rPr>
        <w:t xml:space="preserve"> </w:t>
      </w:r>
      <w:hyperlink r:id="rId3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ftp.nhc.noaa.gov/atcf/stext</w:t>
        </w:r>
      </w:hyperlink>
      <w:r w:rsidDel="00000000" w:rsidR="00000000" w:rsidRPr="00000000">
        <w:rPr>
          <w:b w:val="1"/>
          <w:color w:val="202124"/>
          <w:u w:val="singl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Storm-centered OHC analyses for global tropical cyclones and the forecast tracks from NHC, CPHC or JTWC. The OHC is estimated from the Navy's 3-D ocean analyses (NCODA).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b w:val="1"/>
          <w:color w:val="1155cc"/>
          <w:u w:val="single"/>
        </w:rPr>
      </w:pPr>
      <w:hyperlink r:id="rId3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https://rammb-data.cira.colostate.edu/tc_realtime/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b w:val="1"/>
          <w:color w:val="2021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Global OHC fields from satellite altimetry retrievals.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b w:val="1"/>
          <w:color w:val="1155cc"/>
          <w:u w:val="single"/>
        </w:rPr>
      </w:pPr>
      <w:hyperlink r:id="rId3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https://www.ospo.noaa.gov/Products/ocean/ocean_heat.html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b w:val="1"/>
          <w:color w:val="2021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Global Tropical Cyclone Heat Potential (TCHP) maps from a variety of ocean data sources. Note that TCHP is another name for OHC. 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b w:val="1"/>
          <w:color w:val="1155cc"/>
          <w:u w:val="single"/>
        </w:rPr>
      </w:pPr>
      <w:hyperlink r:id="rId3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https://www.aoml.noaa.gov/phod/cyclone/data/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b w:val="1"/>
          <w:color w:val="2021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A generalized OHC parameter will be available starting in the 2022 hurricane season. 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b w:val="1"/>
          <w:color w:val="1155cc"/>
          <w:u w:val="single"/>
        </w:rPr>
      </w:pPr>
      <w:hyperlink r:id="rId4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https://rammb-slider.cira.colostate.edu/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b w:val="1"/>
          <w:color w:val="2021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b w:val="1"/>
          <w:color w:val="202124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oml.noaa.gov/our-research/hurricane-research-division/hurricane-field-program/" TargetMode="External"/><Relationship Id="rId13" Type="http://schemas.openxmlformats.org/officeDocument/2006/relationships/hyperlink" Target="http://www.hfip.org" TargetMode="External"/><Relationship Id="rId39" Type="http://schemas.openxmlformats.org/officeDocument/2006/relationships/hyperlink" Target="https://www.aoml.noaa.gov/phod/cyclone/data/" TargetMode="External"/><Relationship Id="rId18" Type="http://schemas.openxmlformats.org/officeDocument/2006/relationships/hyperlink" Target="https://www.aoml.noaa.gov/hrd-faq/" TargetMode="External"/><Relationship Id="rId21" Type="http://schemas.openxmlformats.org/officeDocument/2006/relationships/hyperlink" Target="https://sites.google.com/a/noaa.gov/tropical-roadmap/home?authuser=0" TargetMode="External"/><Relationship Id="rId34" Type="http://schemas.openxmlformats.org/officeDocument/2006/relationships/hyperlink" Target="https://www.aoml.noaa.gov/hrd/people/frankdmarks/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https://www.facebook.com/NOAAHurricaneHunters" TargetMode="External"/><Relationship Id="rId20" Type="http://schemas.openxmlformats.org/officeDocument/2006/relationships/hyperlink" Target="https://wpo.noaa.gov/Programs/FACET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aoml.noaa.gov/phod/goos/gliders/index.php" TargetMode="External"/><Relationship Id="rId16" Type="http://schemas.openxmlformats.org/officeDocument/2006/relationships/hyperlink" Target="https://www.aoml.noaa.gov/es/hurricane-research-division/" TargetMode="External"/><Relationship Id="rId41" Type="http://schemas.openxmlformats.org/officeDocument/2006/relationships/customXml" Target="../customXml/item1.xml"/><Relationship Id="rId40" Type="http://schemas.openxmlformats.org/officeDocument/2006/relationships/hyperlink" Target="https://rammb-slider.cira.colostate.edu/" TargetMode="External"/><Relationship Id="rId24" Type="http://schemas.openxmlformats.org/officeDocument/2006/relationships/hyperlink" Target="https://www.emc.ncep.noaa.gov/HAFS/HAFSv0p2a/index.php" TargetMode="External"/><Relationship Id="rId1" Type="http://schemas.openxmlformats.org/officeDocument/2006/relationships/theme" Target="theme/theme1.xml"/><Relationship Id="rId6" Type="http://schemas.openxmlformats.org/officeDocument/2006/relationships/hyperlink" Target="https://www.facebook.com/hurricanehunters" TargetMode="External"/><Relationship Id="rId11" Type="http://schemas.openxmlformats.org/officeDocument/2006/relationships/hyperlink" Target="https://www.fnmoc.navy.mil/tcweb/cgi-bin/tc_home.cgi" TargetMode="External"/><Relationship Id="rId32" Type="http://schemas.openxmlformats.org/officeDocument/2006/relationships/hyperlink" Target="https://tropics.ll.mit.edu/CMS/tropics/Mission-Overview" TargetMode="External"/><Relationship Id="rId37" Type="http://schemas.openxmlformats.org/officeDocument/2006/relationships/hyperlink" Target="https://rammb-data.cira.colostate.edu/tc_realtime/" TargetMode="External"/><Relationship Id="rId23" Type="http://schemas.openxmlformats.org/officeDocument/2006/relationships/hyperlink" Target="https://storm.aoml.noaa.gov/basin/?projectName=BASIN" TargetMode="External"/><Relationship Id="rId28" Type="http://schemas.openxmlformats.org/officeDocument/2006/relationships/hyperlink" Target="https://www.aoml.noaa.gov/news/tag/saildron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oml.noaa.gov/hurricane-research-division/" TargetMode="External"/><Relationship Id="rId36" Type="http://schemas.openxmlformats.org/officeDocument/2006/relationships/hyperlink" Target="http://ftp.nhc.noaa.gov/atcf/stext" TargetMode="External"/><Relationship Id="rId31" Type="http://schemas.openxmlformats.org/officeDocument/2006/relationships/hyperlink" Target="https://www.nasa.gov/cygnss" TargetMode="External"/><Relationship Id="rId10" Type="http://schemas.openxmlformats.org/officeDocument/2006/relationships/hyperlink" Target="https://twitter.com/NOAA_HurrHunter" TargetMode="External"/><Relationship Id="rId19" Type="http://schemas.openxmlformats.org/officeDocument/2006/relationships/hyperlink" Target="http://www.aoml.noaa.gov/hrd/tcfaq/tcfaqHED_esp.html" TargetMode="External"/><Relationship Id="rId22" Type="http://schemas.openxmlformats.org/officeDocument/2006/relationships/hyperlink" Target="https://hfip.org/haf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witter.com/53rdWRS" TargetMode="External"/><Relationship Id="rId27" Type="http://schemas.openxmlformats.org/officeDocument/2006/relationships/hyperlink" Target="https://www.youtube.com/watch?v=9uFe0JgD8TY" TargetMode="External"/><Relationship Id="rId30" Type="http://schemas.openxmlformats.org/officeDocument/2006/relationships/hyperlink" Target="https://www.nesdis.noaa.gov/current-satellite-missions/currently-flying/cosmic-2" TargetMode="External"/><Relationship Id="rId35" Type="http://schemas.openxmlformats.org/officeDocument/2006/relationships/hyperlink" Target="https://community.wmo.int/meetings/third-international-workshop-satellite-analysis-tropical-cyclones-iwsatc-3" TargetMode="External"/><Relationship Id="rId14" Type="http://schemas.openxmlformats.org/officeDocument/2006/relationships/hyperlink" Target="https://noaahrd.wordpress.com/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s://www.youtube.com/user/NOAAMarineAviation/videos" TargetMode="External"/><Relationship Id="rId3" Type="http://schemas.openxmlformats.org/officeDocument/2006/relationships/fontTable" Target="fontTable.xml"/><Relationship Id="rId25" Type="http://schemas.openxmlformats.org/officeDocument/2006/relationships/hyperlink" Target="https://www.emc.ncep.noaa.gov/HAFS/HAFSEPS/tcall.php" TargetMode="External"/><Relationship Id="rId33" Type="http://schemas.openxmlformats.org/officeDocument/2006/relationships/hyperlink" Target="https://www.jpl.nasa.gov/missions/radar-in-a-cubesat-raincube" TargetMode="External"/><Relationship Id="rId12" Type="http://schemas.openxmlformats.org/officeDocument/2006/relationships/hyperlink" Target="https://www.fnmoc.navy.mil/tcweb/cgi-bin/tc_home.cgi" TargetMode="External"/><Relationship Id="rId17" Type="http://schemas.openxmlformats.org/officeDocument/2006/relationships/hyperlink" Target="https://www.reddit.com/r/science/comments/53ydgr/science_ama_series_hi_reddit_we_are_dr_frank/" TargetMode="External"/><Relationship Id="rId38" Type="http://schemas.openxmlformats.org/officeDocument/2006/relationships/hyperlink" Target="https://www.ospo.noaa.gov/Products/ocean/ocean_heat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F885A40FAF34FA44F4261FBDFE623" ma:contentTypeVersion="17" ma:contentTypeDescription="Create a new document." ma:contentTypeScope="" ma:versionID="7e247cbad02d7a7329a6fda80c0d8545">
  <xsd:schema xmlns:xsd="http://www.w3.org/2001/XMLSchema" xmlns:xs="http://www.w3.org/2001/XMLSchema" xmlns:p="http://schemas.microsoft.com/office/2006/metadata/properties" xmlns:ns1="http://schemas.microsoft.com/sharepoint/v3" xmlns:ns2="32697be0-4917-4b48-9b03-a68f538f312a" xmlns:ns3="96d886eb-95f6-47f3-bdfb-70dab5061c60" targetNamespace="http://schemas.microsoft.com/office/2006/metadata/properties" ma:root="true" ma:fieldsID="b73050ed7fdce2b6b48bf9bf912bd255" ns1:_="" ns2:_="" ns3:_="">
    <xsd:import namespace="http://schemas.microsoft.com/sharepoint/v3"/>
    <xsd:import namespace="32697be0-4917-4b48-9b03-a68f538f312a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97be0-4917-4b48-9b03-a68f538f3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ink xmlns="32697be0-4917-4b48-9b03-a68f538f312a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078CC0FD-1647-4A11-A277-10E28FEBF5B2}"/>
</file>

<file path=customXml/itemProps2.xml><?xml version="1.0" encoding="utf-8"?>
<ds:datastoreItem xmlns:ds="http://schemas.openxmlformats.org/officeDocument/2006/customXml" ds:itemID="{718AFA5D-88BB-4DDC-BBBA-19F6CE023322}"/>
</file>

<file path=customXml/itemProps3.xml><?xml version="1.0" encoding="utf-8"?>
<ds:datastoreItem xmlns:ds="http://schemas.openxmlformats.org/officeDocument/2006/customXml" ds:itemID="{A0B91FF7-8851-4CFF-9C8F-04A07300CEE4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0x010100B9CF885A40FAF34FA44F4261FBDFE623</vt:lpwstr>
  </property>
</Properties>
</file>